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322409">
        <w:rPr>
          <w:rFonts w:ascii="Garamond" w:hAnsi="Garamond"/>
          <w:b/>
        </w:rPr>
        <w:t>July 9</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Pr="00FE57E6"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CA7368" w:rsidRPr="00FE57E6">
        <w:rPr>
          <w:rFonts w:ascii="Garamond" w:hAnsi="Garamond"/>
          <w:sz w:val="24"/>
          <w:szCs w:val="24"/>
        </w:rPr>
        <w:t xml:space="preserve">Jonathan Seymour, Kim Jackson, Wayne Adams, </w:t>
      </w:r>
      <w:r w:rsidR="006035DF">
        <w:rPr>
          <w:rFonts w:ascii="Garamond" w:hAnsi="Garamond"/>
          <w:sz w:val="24"/>
          <w:szCs w:val="24"/>
        </w:rPr>
        <w:t xml:space="preserve">Denise </w:t>
      </w:r>
      <w:proofErr w:type="spellStart"/>
      <w:r w:rsidR="006035DF">
        <w:rPr>
          <w:rFonts w:ascii="Garamond" w:hAnsi="Garamond"/>
          <w:sz w:val="24"/>
          <w:szCs w:val="24"/>
        </w:rPr>
        <w:t>Dembkoski</w:t>
      </w:r>
      <w:proofErr w:type="spellEnd"/>
      <w:r w:rsidR="006035DF">
        <w:rPr>
          <w:rFonts w:ascii="Garamond" w:hAnsi="Garamond"/>
          <w:sz w:val="24"/>
          <w:szCs w:val="24"/>
        </w:rPr>
        <w:t xml:space="preserve">, </w:t>
      </w:r>
      <w:r w:rsidR="00D349A6">
        <w:rPr>
          <w:rFonts w:ascii="Garamond" w:hAnsi="Garamond"/>
          <w:sz w:val="24"/>
          <w:szCs w:val="24"/>
        </w:rPr>
        <w:t xml:space="preserve">Greg Towson, </w:t>
      </w:r>
      <w:r w:rsidR="001217B3">
        <w:rPr>
          <w:rFonts w:ascii="Garamond" w:hAnsi="Garamond"/>
          <w:sz w:val="24"/>
          <w:szCs w:val="24"/>
        </w:rPr>
        <w:t xml:space="preserve">Greg Hadden, Greg </w:t>
      </w:r>
      <w:proofErr w:type="spellStart"/>
      <w:r w:rsidR="001217B3">
        <w:rPr>
          <w:rFonts w:ascii="Garamond" w:hAnsi="Garamond"/>
          <w:sz w:val="24"/>
          <w:szCs w:val="24"/>
        </w:rPr>
        <w:t>Labrecque</w:t>
      </w:r>
      <w:proofErr w:type="spellEnd"/>
      <w:r w:rsidR="001217B3">
        <w:rPr>
          <w:rFonts w:ascii="Garamond" w:hAnsi="Garamond"/>
          <w:sz w:val="24"/>
          <w:szCs w:val="24"/>
        </w:rPr>
        <w:t>, Bill O’Neil</w:t>
      </w:r>
      <w:r w:rsidR="006035DF">
        <w:rPr>
          <w:rFonts w:ascii="Garamond" w:hAnsi="Garamond"/>
          <w:sz w:val="24"/>
          <w:szCs w:val="24"/>
        </w:rPr>
        <w:t>, Bill Daley, Justin Bartholomew</w:t>
      </w:r>
      <w:r w:rsidR="001217B3">
        <w:rPr>
          <w:rFonts w:ascii="Garamond" w:hAnsi="Garamond"/>
          <w:sz w:val="24"/>
          <w:szCs w:val="24"/>
        </w:rPr>
        <w:t xml:space="preserve"> </w:t>
      </w:r>
      <w:r w:rsidR="00D349A6">
        <w:rPr>
          <w:rFonts w:ascii="Garamond" w:hAnsi="Garamond"/>
          <w:sz w:val="24"/>
          <w:szCs w:val="24"/>
        </w:rPr>
        <w:t xml:space="preserve"> </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w:t>
      </w:r>
      <w:proofErr w:type="gramStart"/>
      <w:r w:rsidRPr="00C95E4F">
        <w:rPr>
          <w:rFonts w:ascii="Garamond" w:hAnsi="Garamond"/>
          <w:b/>
          <w:sz w:val="24"/>
          <w:szCs w:val="24"/>
        </w:rPr>
        <w:t>Manager:</w:t>
      </w:r>
      <w:r w:rsidRPr="00C95E4F">
        <w:rPr>
          <w:rFonts w:ascii="Garamond" w:hAnsi="Garamond"/>
          <w:sz w:val="24"/>
          <w:szCs w:val="24"/>
        </w:rPr>
        <w:t>.</w:t>
      </w:r>
      <w:proofErr w:type="gramEnd"/>
      <w:r w:rsidRPr="00C95E4F">
        <w:rPr>
          <w:rFonts w:ascii="Garamond" w:hAnsi="Garamond"/>
          <w:sz w:val="24"/>
          <w:szCs w:val="24"/>
        </w:rPr>
        <w:t xml:space="preserve"> </w:t>
      </w:r>
      <w:r w:rsidR="00CA7368">
        <w:rPr>
          <w:rFonts w:ascii="Garamond" w:hAnsi="Garamond"/>
          <w:sz w:val="24"/>
          <w:szCs w:val="24"/>
        </w:rPr>
        <w:t xml:space="preserve">Steve </w:t>
      </w:r>
      <w:proofErr w:type="spellStart"/>
      <w:r w:rsidR="00CA7368">
        <w:rPr>
          <w:rFonts w:ascii="Garamond" w:hAnsi="Garamond"/>
          <w:sz w:val="24"/>
          <w:szCs w:val="24"/>
        </w:rPr>
        <w:t>Theran</w:t>
      </w:r>
      <w:proofErr w:type="spellEnd"/>
      <w:r w:rsidR="00CA7368">
        <w:rPr>
          <w:rFonts w:ascii="Garamond" w:hAnsi="Garamond"/>
          <w:sz w:val="24"/>
          <w:szCs w:val="24"/>
        </w:rPr>
        <w:t>, Vertex</w:t>
      </w:r>
    </w:p>
    <w:p w:rsidR="00D62ED9" w:rsidRPr="00C95E4F" w:rsidRDefault="00D0545E" w:rsidP="00F10169">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w:t>
      </w:r>
      <w:r w:rsidR="00322409">
        <w:rPr>
          <w:rFonts w:ascii="Garamond" w:hAnsi="Garamond"/>
          <w:sz w:val="24"/>
          <w:szCs w:val="24"/>
        </w:rPr>
        <w:t>Brad Dore</w:t>
      </w:r>
      <w:r w:rsidR="0042126A">
        <w:rPr>
          <w:rFonts w:ascii="Garamond" w:hAnsi="Garamond"/>
          <w:sz w:val="24"/>
          <w:szCs w:val="24"/>
        </w:rPr>
        <w:t xml:space="preserve">, Giovanna </w:t>
      </w:r>
      <w:proofErr w:type="spellStart"/>
      <w:r w:rsidR="0042126A">
        <w:rPr>
          <w:rFonts w:ascii="Garamond" w:hAnsi="Garamond"/>
          <w:sz w:val="24"/>
          <w:szCs w:val="24"/>
        </w:rPr>
        <w:t>Chaisson</w:t>
      </w:r>
      <w:proofErr w:type="spellEnd"/>
      <w:r w:rsidR="00D349A6">
        <w:rPr>
          <w:rFonts w:ascii="Garamond" w:hAnsi="Garamond"/>
          <w:sz w:val="24"/>
          <w:szCs w:val="24"/>
        </w:rPr>
        <w:t xml:space="preserve">, </w:t>
      </w:r>
      <w:r w:rsidR="006035DF">
        <w:rPr>
          <w:rFonts w:ascii="Garamond" w:hAnsi="Garamond"/>
          <w:sz w:val="24"/>
          <w:szCs w:val="24"/>
        </w:rPr>
        <w:t xml:space="preserve">Maria Fernandez-Donovan </w:t>
      </w:r>
      <w:r w:rsidR="00D349A6">
        <w:rPr>
          <w:rFonts w:ascii="Garamond" w:hAnsi="Garamond"/>
          <w:sz w:val="24"/>
          <w:szCs w:val="24"/>
        </w:rPr>
        <w:t>Dore &amp; Whittier</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w:t>
      </w:r>
      <w:r w:rsidR="008D2E67">
        <w:rPr>
          <w:rFonts w:ascii="Garamond" w:hAnsi="Garamond"/>
          <w:sz w:val="24"/>
          <w:szCs w:val="24"/>
        </w:rPr>
        <w:t xml:space="preserve"> </w:t>
      </w:r>
      <w:r w:rsidR="006035DF">
        <w:rPr>
          <w:rFonts w:ascii="Garamond" w:hAnsi="Garamond"/>
          <w:sz w:val="24"/>
          <w:szCs w:val="24"/>
        </w:rPr>
        <w:t>7</w:t>
      </w:r>
      <w:r w:rsidRPr="008C46B2">
        <w:rPr>
          <w:rFonts w:ascii="Garamond" w:hAnsi="Garamond"/>
          <w:sz w:val="24"/>
          <w:szCs w:val="24"/>
        </w:rPr>
        <w:t>.</w:t>
      </w:r>
      <w:r w:rsidR="006035DF">
        <w:rPr>
          <w:rFonts w:ascii="Garamond" w:hAnsi="Garamond"/>
          <w:sz w:val="24"/>
          <w:szCs w:val="24"/>
        </w:rPr>
        <w:t>9.</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F10169" w:rsidRDefault="00F10169" w:rsidP="008C46B2">
      <w:pPr>
        <w:pStyle w:val="NoSpacing"/>
        <w:rPr>
          <w:rFonts w:ascii="Garamond" w:hAnsi="Garamond" w:cs="Arial"/>
          <w:b/>
          <w:sz w:val="24"/>
          <w:szCs w:val="24"/>
        </w:rPr>
      </w:pPr>
    </w:p>
    <w:p w:rsidR="00322409" w:rsidRPr="006035DF" w:rsidRDefault="006035DF" w:rsidP="008C46B2">
      <w:pPr>
        <w:pStyle w:val="NoSpacing"/>
        <w:rPr>
          <w:rFonts w:ascii="Garamond" w:hAnsi="Garamond" w:cs="Arial"/>
          <w:sz w:val="24"/>
          <w:szCs w:val="24"/>
        </w:rPr>
      </w:pPr>
      <w:r w:rsidRPr="006035DF">
        <w:rPr>
          <w:rFonts w:ascii="Garamond" w:hAnsi="Garamond" w:cs="Arial"/>
          <w:sz w:val="24"/>
          <w:szCs w:val="24"/>
        </w:rPr>
        <w:t>Dr. Bartholomew gave an update from a recent trip to the State Department of Revenue where the district asked to qualify for the Commonwealth’s 2A bond rating</w:t>
      </w:r>
      <w:r>
        <w:rPr>
          <w:rFonts w:ascii="Garamond" w:hAnsi="Garamond" w:cs="Arial"/>
          <w:sz w:val="24"/>
          <w:szCs w:val="24"/>
        </w:rPr>
        <w:t xml:space="preserve">.  The </w:t>
      </w:r>
      <w:proofErr w:type="spellStart"/>
      <w:r>
        <w:rPr>
          <w:rFonts w:ascii="Garamond" w:hAnsi="Garamond" w:cs="Arial"/>
          <w:sz w:val="24"/>
          <w:szCs w:val="24"/>
        </w:rPr>
        <w:t>DoR</w:t>
      </w:r>
      <w:proofErr w:type="spellEnd"/>
      <w:r>
        <w:rPr>
          <w:rFonts w:ascii="Garamond" w:hAnsi="Garamond" w:cs="Arial"/>
          <w:sz w:val="24"/>
          <w:szCs w:val="24"/>
        </w:rPr>
        <w:t xml:space="preserve"> was impressed with our work so far and voted unanimously to let us qualify for the 2A rating.</w:t>
      </w:r>
    </w:p>
    <w:p w:rsidR="006035DF" w:rsidRPr="006035DF" w:rsidRDefault="006035DF" w:rsidP="008C46B2">
      <w:pPr>
        <w:pStyle w:val="NoSpacing"/>
        <w:rPr>
          <w:rFonts w:ascii="Garamond" w:hAnsi="Garamond" w:cs="Arial"/>
          <w:sz w:val="24"/>
          <w:szCs w:val="24"/>
        </w:rPr>
      </w:pPr>
    </w:p>
    <w:p w:rsidR="00F10169" w:rsidRDefault="006035DF" w:rsidP="008C46B2">
      <w:pPr>
        <w:pStyle w:val="NoSpacing"/>
        <w:rPr>
          <w:rFonts w:ascii="Garamond" w:hAnsi="Garamond" w:cs="Arial"/>
          <w:b/>
          <w:sz w:val="24"/>
          <w:szCs w:val="24"/>
        </w:rPr>
      </w:pPr>
      <w:r>
        <w:rPr>
          <w:rFonts w:ascii="Garamond" w:hAnsi="Garamond" w:cs="Arial"/>
          <w:b/>
          <w:sz w:val="24"/>
          <w:szCs w:val="24"/>
        </w:rPr>
        <w:t xml:space="preserve">Design </w:t>
      </w:r>
      <w:r w:rsidR="00322409">
        <w:rPr>
          <w:rFonts w:ascii="Garamond" w:hAnsi="Garamond" w:cs="Arial"/>
          <w:b/>
          <w:sz w:val="24"/>
          <w:szCs w:val="24"/>
        </w:rPr>
        <w:t>Updates</w:t>
      </w:r>
    </w:p>
    <w:p w:rsidR="00A144D3" w:rsidRDefault="00A144D3" w:rsidP="008C46B2">
      <w:pPr>
        <w:pStyle w:val="NoSpacing"/>
        <w:rPr>
          <w:rFonts w:ascii="Garamond" w:hAnsi="Garamond" w:cs="Arial"/>
          <w:sz w:val="24"/>
          <w:szCs w:val="24"/>
        </w:rPr>
      </w:pPr>
      <w:r>
        <w:rPr>
          <w:rFonts w:ascii="Garamond" w:hAnsi="Garamond" w:cs="Arial"/>
          <w:sz w:val="24"/>
          <w:szCs w:val="24"/>
        </w:rPr>
        <w:t>The designer is making progress toward the October submission of Design Development, scheduled for October 22</w:t>
      </w:r>
      <w:r w:rsidRPr="00A144D3">
        <w:rPr>
          <w:rFonts w:ascii="Garamond" w:hAnsi="Garamond" w:cs="Arial"/>
          <w:sz w:val="24"/>
          <w:szCs w:val="24"/>
          <w:vertAlign w:val="superscript"/>
        </w:rPr>
        <w:t>nd</w:t>
      </w:r>
      <w:r>
        <w:rPr>
          <w:rFonts w:ascii="Garamond" w:hAnsi="Garamond" w:cs="Arial"/>
          <w:sz w:val="24"/>
          <w:szCs w:val="24"/>
        </w:rPr>
        <w:t xml:space="preserve">.  This will include another 2 party cost estimate and reconciliation process.  Currently working on site work plan and understanding the path of catch basins located along Farm Lane.  Denise </w:t>
      </w:r>
      <w:proofErr w:type="spellStart"/>
      <w:r>
        <w:rPr>
          <w:rFonts w:ascii="Garamond" w:hAnsi="Garamond" w:cs="Arial"/>
          <w:sz w:val="24"/>
          <w:szCs w:val="24"/>
        </w:rPr>
        <w:t>Dembkoski</w:t>
      </w:r>
      <w:proofErr w:type="spellEnd"/>
      <w:r>
        <w:rPr>
          <w:rFonts w:ascii="Garamond" w:hAnsi="Garamond" w:cs="Arial"/>
          <w:sz w:val="24"/>
          <w:szCs w:val="24"/>
        </w:rPr>
        <w:t xml:space="preserve"> asked if they are working under the new MS4 storm water regulations enacted July 1</w:t>
      </w:r>
      <w:r w:rsidRPr="00A144D3">
        <w:rPr>
          <w:rFonts w:ascii="Garamond" w:hAnsi="Garamond" w:cs="Arial"/>
          <w:sz w:val="24"/>
          <w:szCs w:val="24"/>
          <w:vertAlign w:val="superscript"/>
        </w:rPr>
        <w:t>st</w:t>
      </w:r>
      <w:r>
        <w:rPr>
          <w:rFonts w:ascii="Garamond" w:hAnsi="Garamond" w:cs="Arial"/>
          <w:sz w:val="24"/>
          <w:szCs w:val="24"/>
        </w:rPr>
        <w:t xml:space="preserve"> and the answer was yes.  Bill Daley asked if the catch basin issue from Farm Lane was really an issue for West Newbury.  Brad answered that it could be a combination but they are working on a plan to address it.  </w:t>
      </w:r>
    </w:p>
    <w:p w:rsidR="00A144D3" w:rsidRDefault="00A144D3" w:rsidP="008C46B2">
      <w:pPr>
        <w:pStyle w:val="NoSpacing"/>
        <w:rPr>
          <w:rFonts w:ascii="Garamond" w:hAnsi="Garamond" w:cs="Arial"/>
          <w:sz w:val="24"/>
          <w:szCs w:val="24"/>
        </w:rPr>
      </w:pPr>
    </w:p>
    <w:p w:rsidR="00A144D3" w:rsidRDefault="00A144D3" w:rsidP="008C46B2">
      <w:pPr>
        <w:pStyle w:val="NoSpacing"/>
        <w:rPr>
          <w:rFonts w:ascii="Garamond" w:hAnsi="Garamond" w:cs="Arial"/>
          <w:sz w:val="24"/>
          <w:szCs w:val="24"/>
        </w:rPr>
      </w:pPr>
      <w:r>
        <w:rPr>
          <w:rFonts w:ascii="Garamond" w:hAnsi="Garamond" w:cs="Arial"/>
          <w:sz w:val="24"/>
          <w:szCs w:val="24"/>
        </w:rPr>
        <w:t xml:space="preserve">The designer also gave an update on the stadium design, dinning commons, library and exterior finishes.  </w:t>
      </w:r>
      <w:r w:rsidR="00E64E75">
        <w:rPr>
          <w:rFonts w:ascii="Garamond" w:hAnsi="Garamond" w:cs="Arial"/>
          <w:sz w:val="24"/>
          <w:szCs w:val="24"/>
        </w:rPr>
        <w:t xml:space="preserve">In the dinning commons the updated seating count is 360 students, and includes 4 distinct areas for seating both upstairs and down.  A design feature for the auditorium wall in the dinning commons was showed and encountered mixed reviews.  This is a work in progress and will be brought back at a later date.  The designer showed a variety of exterior materials including brick, curtain wall, and metal panel.  These materials met with positive feedback from the committee.  </w:t>
      </w:r>
    </w:p>
    <w:p w:rsidR="00E64E75" w:rsidRDefault="00E64E75" w:rsidP="008C46B2">
      <w:pPr>
        <w:pStyle w:val="NoSpacing"/>
        <w:rPr>
          <w:rFonts w:ascii="Garamond" w:hAnsi="Garamond" w:cs="Arial"/>
          <w:sz w:val="24"/>
          <w:szCs w:val="24"/>
        </w:rPr>
      </w:pPr>
    </w:p>
    <w:p w:rsidR="00E64E75" w:rsidRPr="00A144D3" w:rsidRDefault="00E64E75" w:rsidP="008C46B2">
      <w:pPr>
        <w:pStyle w:val="NoSpacing"/>
        <w:rPr>
          <w:rFonts w:ascii="Garamond" w:hAnsi="Garamond" w:cs="Arial"/>
          <w:sz w:val="24"/>
          <w:szCs w:val="24"/>
        </w:rPr>
      </w:pPr>
      <w:r>
        <w:rPr>
          <w:rFonts w:ascii="Garamond" w:hAnsi="Garamond" w:cs="Arial"/>
          <w:sz w:val="24"/>
          <w:szCs w:val="24"/>
        </w:rPr>
        <w:t xml:space="preserve">OPM Steve </w:t>
      </w:r>
      <w:proofErr w:type="spellStart"/>
      <w:r>
        <w:rPr>
          <w:rFonts w:ascii="Garamond" w:hAnsi="Garamond" w:cs="Arial"/>
          <w:sz w:val="24"/>
          <w:szCs w:val="24"/>
        </w:rPr>
        <w:t>Theran</w:t>
      </w:r>
      <w:proofErr w:type="spellEnd"/>
      <w:r>
        <w:rPr>
          <w:rFonts w:ascii="Garamond" w:hAnsi="Garamond" w:cs="Arial"/>
          <w:sz w:val="24"/>
          <w:szCs w:val="24"/>
        </w:rPr>
        <w:t xml:space="preserve"> explained the details in the 3011 budget worksheet and answered questions from the committee.  The 3011 shows the amounts allocated for various parts of the project from Feasibility study, OPM, architect and engineering, CMR Pre-construction, construction budget, FFE/technology as well as contingency.  The total is 146.332.</w:t>
      </w:r>
      <w:bookmarkStart w:id="0" w:name="_GoBack"/>
      <w:bookmarkEnd w:id="0"/>
    </w:p>
    <w:p w:rsidR="00A144D3" w:rsidRDefault="00A144D3" w:rsidP="008C46B2">
      <w:pPr>
        <w:pStyle w:val="NoSpacing"/>
        <w:rPr>
          <w:rFonts w:ascii="Garamond" w:hAnsi="Garamond" w:cs="Arial"/>
          <w:b/>
          <w:sz w:val="24"/>
          <w:szCs w:val="24"/>
        </w:rPr>
      </w:pPr>
    </w:p>
    <w:p w:rsidR="00F10169" w:rsidRDefault="00774BF3" w:rsidP="008C46B2">
      <w:pPr>
        <w:pStyle w:val="NoSpacing"/>
        <w:rPr>
          <w:rFonts w:ascii="Garamond" w:hAnsi="Garamond" w:cs="Arial"/>
          <w:b/>
          <w:sz w:val="24"/>
          <w:szCs w:val="24"/>
        </w:rPr>
      </w:pPr>
      <w:r>
        <w:rPr>
          <w:rFonts w:ascii="Garamond" w:hAnsi="Garamond" w:cs="Arial"/>
          <w:b/>
          <w:sz w:val="24"/>
          <w:szCs w:val="24"/>
        </w:rPr>
        <w:t>Adjournment</w:t>
      </w:r>
    </w:p>
    <w:p w:rsidR="00F10169" w:rsidRDefault="00774BF3" w:rsidP="008C46B2">
      <w:pPr>
        <w:pStyle w:val="NoSpacing"/>
        <w:rPr>
          <w:rFonts w:ascii="Garamond" w:hAnsi="Garamond" w:cs="Arial"/>
          <w:sz w:val="24"/>
          <w:szCs w:val="24"/>
        </w:rPr>
      </w:pPr>
      <w:r w:rsidRPr="00774BF3">
        <w:rPr>
          <w:rFonts w:ascii="Garamond" w:hAnsi="Garamond" w:cs="Arial"/>
          <w:sz w:val="24"/>
          <w:szCs w:val="24"/>
        </w:rPr>
        <w:t>The meeting ad</w:t>
      </w:r>
      <w:r w:rsidR="00D12D95">
        <w:rPr>
          <w:rFonts w:ascii="Garamond" w:hAnsi="Garamond" w:cs="Arial"/>
          <w:sz w:val="24"/>
          <w:szCs w:val="24"/>
        </w:rPr>
        <w:t>journed</w:t>
      </w:r>
      <w:r w:rsidR="004B6D71">
        <w:rPr>
          <w:rFonts w:ascii="Garamond" w:hAnsi="Garamond" w:cs="Arial"/>
          <w:sz w:val="24"/>
          <w:szCs w:val="24"/>
        </w:rPr>
        <w:t xml:space="preserve"> at approximately 8</w:t>
      </w:r>
      <w:r w:rsidR="00E64E75">
        <w:rPr>
          <w:rFonts w:ascii="Garamond" w:hAnsi="Garamond" w:cs="Arial"/>
          <w:sz w:val="24"/>
          <w:szCs w:val="24"/>
        </w:rPr>
        <w:t>:15</w:t>
      </w:r>
      <w:r w:rsidR="004B6D71">
        <w:rPr>
          <w:rFonts w:ascii="Garamond" w:hAnsi="Garamond" w:cs="Arial"/>
          <w:sz w:val="24"/>
          <w:szCs w:val="24"/>
        </w:rPr>
        <w:t>pm.</w:t>
      </w:r>
    </w:p>
    <w:p w:rsidR="004B6D71" w:rsidRDefault="004B6D71" w:rsidP="008C46B2">
      <w:pPr>
        <w:pStyle w:val="NoSpacing"/>
        <w:rPr>
          <w:rFonts w:ascii="Garamond" w:hAnsi="Garamond" w:cs="Arial"/>
          <w:sz w:val="24"/>
          <w:szCs w:val="24"/>
        </w:rPr>
      </w:pPr>
    </w:p>
    <w:p w:rsidR="004B6D71" w:rsidRDefault="004B6D71" w:rsidP="008C46B2">
      <w:pPr>
        <w:pStyle w:val="NoSpacing"/>
        <w:rPr>
          <w:rFonts w:ascii="Garamond" w:hAnsi="Garamond" w:cs="Arial"/>
          <w:b/>
          <w:sz w:val="24"/>
          <w:szCs w:val="24"/>
        </w:rPr>
      </w:pPr>
    </w:p>
    <w:sectPr w:rsidR="004B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A"/>
    <w:rsid w:val="00005BCC"/>
    <w:rsid w:val="0000613A"/>
    <w:rsid w:val="000279E2"/>
    <w:rsid w:val="00027BF2"/>
    <w:rsid w:val="00065120"/>
    <w:rsid w:val="0006611E"/>
    <w:rsid w:val="00087204"/>
    <w:rsid w:val="00092621"/>
    <w:rsid w:val="000A2C85"/>
    <w:rsid w:val="000A7D0B"/>
    <w:rsid w:val="000B3A43"/>
    <w:rsid w:val="000C3DCC"/>
    <w:rsid w:val="000C5FED"/>
    <w:rsid w:val="000D645B"/>
    <w:rsid w:val="000E39E4"/>
    <w:rsid w:val="000E6161"/>
    <w:rsid w:val="000F571D"/>
    <w:rsid w:val="00105153"/>
    <w:rsid w:val="001217B3"/>
    <w:rsid w:val="0012607A"/>
    <w:rsid w:val="001373E6"/>
    <w:rsid w:val="00145CA7"/>
    <w:rsid w:val="0015434A"/>
    <w:rsid w:val="00164574"/>
    <w:rsid w:val="001741C6"/>
    <w:rsid w:val="00182FE1"/>
    <w:rsid w:val="00183085"/>
    <w:rsid w:val="00197000"/>
    <w:rsid w:val="001A615C"/>
    <w:rsid w:val="001B5C82"/>
    <w:rsid w:val="001C4C90"/>
    <w:rsid w:val="001D0728"/>
    <w:rsid w:val="0020684B"/>
    <w:rsid w:val="00217C8D"/>
    <w:rsid w:val="00222A96"/>
    <w:rsid w:val="002376F0"/>
    <w:rsid w:val="002516B3"/>
    <w:rsid w:val="00266211"/>
    <w:rsid w:val="00297199"/>
    <w:rsid w:val="002A0892"/>
    <w:rsid w:val="002B7DD3"/>
    <w:rsid w:val="002C12B8"/>
    <w:rsid w:val="002C21DC"/>
    <w:rsid w:val="002C3981"/>
    <w:rsid w:val="002D2A90"/>
    <w:rsid w:val="002D5A89"/>
    <w:rsid w:val="002E0021"/>
    <w:rsid w:val="00300CF5"/>
    <w:rsid w:val="00322409"/>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292D"/>
    <w:rsid w:val="00404CF0"/>
    <w:rsid w:val="00410600"/>
    <w:rsid w:val="0042126A"/>
    <w:rsid w:val="0044313B"/>
    <w:rsid w:val="004548A8"/>
    <w:rsid w:val="004557F4"/>
    <w:rsid w:val="00464512"/>
    <w:rsid w:val="0049161B"/>
    <w:rsid w:val="00493BED"/>
    <w:rsid w:val="004A0A40"/>
    <w:rsid w:val="004B6D71"/>
    <w:rsid w:val="004E438C"/>
    <w:rsid w:val="004E51FB"/>
    <w:rsid w:val="004F62FF"/>
    <w:rsid w:val="0050400B"/>
    <w:rsid w:val="005420C6"/>
    <w:rsid w:val="00583708"/>
    <w:rsid w:val="005862B2"/>
    <w:rsid w:val="005875FE"/>
    <w:rsid w:val="0059489E"/>
    <w:rsid w:val="00594F49"/>
    <w:rsid w:val="005E1700"/>
    <w:rsid w:val="005E2177"/>
    <w:rsid w:val="006035DF"/>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4BF3"/>
    <w:rsid w:val="007779E3"/>
    <w:rsid w:val="007A6B6C"/>
    <w:rsid w:val="007B77D9"/>
    <w:rsid w:val="007E6A51"/>
    <w:rsid w:val="007F7701"/>
    <w:rsid w:val="00802E09"/>
    <w:rsid w:val="008066E4"/>
    <w:rsid w:val="008148FE"/>
    <w:rsid w:val="00825A7D"/>
    <w:rsid w:val="008271C3"/>
    <w:rsid w:val="00841006"/>
    <w:rsid w:val="00851DC9"/>
    <w:rsid w:val="008A12C8"/>
    <w:rsid w:val="008A26F2"/>
    <w:rsid w:val="008B734B"/>
    <w:rsid w:val="008C46B2"/>
    <w:rsid w:val="008D0715"/>
    <w:rsid w:val="008D2E67"/>
    <w:rsid w:val="008E7970"/>
    <w:rsid w:val="008E79FE"/>
    <w:rsid w:val="008F38E1"/>
    <w:rsid w:val="00902DE2"/>
    <w:rsid w:val="009309B4"/>
    <w:rsid w:val="009720BB"/>
    <w:rsid w:val="00976FC7"/>
    <w:rsid w:val="00980B87"/>
    <w:rsid w:val="009D32AC"/>
    <w:rsid w:val="009E0AF2"/>
    <w:rsid w:val="009E60AF"/>
    <w:rsid w:val="00A0781E"/>
    <w:rsid w:val="00A144D3"/>
    <w:rsid w:val="00A240A4"/>
    <w:rsid w:val="00A241AB"/>
    <w:rsid w:val="00A4072A"/>
    <w:rsid w:val="00A45944"/>
    <w:rsid w:val="00A56714"/>
    <w:rsid w:val="00A9269A"/>
    <w:rsid w:val="00AA01AD"/>
    <w:rsid w:val="00AE3400"/>
    <w:rsid w:val="00B01E81"/>
    <w:rsid w:val="00B17CEC"/>
    <w:rsid w:val="00B30236"/>
    <w:rsid w:val="00B358E5"/>
    <w:rsid w:val="00B717F8"/>
    <w:rsid w:val="00BA1415"/>
    <w:rsid w:val="00BA4111"/>
    <w:rsid w:val="00BA7820"/>
    <w:rsid w:val="00BB25E8"/>
    <w:rsid w:val="00BE0358"/>
    <w:rsid w:val="00BF0BF1"/>
    <w:rsid w:val="00BF1588"/>
    <w:rsid w:val="00C21BEE"/>
    <w:rsid w:val="00C24603"/>
    <w:rsid w:val="00C40196"/>
    <w:rsid w:val="00C707E3"/>
    <w:rsid w:val="00C7725E"/>
    <w:rsid w:val="00C81B0A"/>
    <w:rsid w:val="00C918BB"/>
    <w:rsid w:val="00CA20A3"/>
    <w:rsid w:val="00CA5170"/>
    <w:rsid w:val="00CA5650"/>
    <w:rsid w:val="00CA7368"/>
    <w:rsid w:val="00CC43B1"/>
    <w:rsid w:val="00CD1B1A"/>
    <w:rsid w:val="00CD2F22"/>
    <w:rsid w:val="00CD5BF5"/>
    <w:rsid w:val="00D0545E"/>
    <w:rsid w:val="00D12D95"/>
    <w:rsid w:val="00D12F6B"/>
    <w:rsid w:val="00D349A6"/>
    <w:rsid w:val="00D350B1"/>
    <w:rsid w:val="00D53C61"/>
    <w:rsid w:val="00D62ED9"/>
    <w:rsid w:val="00D860B0"/>
    <w:rsid w:val="00D96D61"/>
    <w:rsid w:val="00DA15E0"/>
    <w:rsid w:val="00DB522C"/>
    <w:rsid w:val="00DB56EC"/>
    <w:rsid w:val="00DB67F2"/>
    <w:rsid w:val="00DE4B2E"/>
    <w:rsid w:val="00DE6E19"/>
    <w:rsid w:val="00E1608E"/>
    <w:rsid w:val="00E22FAE"/>
    <w:rsid w:val="00E44A67"/>
    <w:rsid w:val="00E60CB3"/>
    <w:rsid w:val="00E64E75"/>
    <w:rsid w:val="00E75AF4"/>
    <w:rsid w:val="00E973BA"/>
    <w:rsid w:val="00EA23AA"/>
    <w:rsid w:val="00EB6529"/>
    <w:rsid w:val="00ED5F17"/>
    <w:rsid w:val="00EE0860"/>
    <w:rsid w:val="00EE16A3"/>
    <w:rsid w:val="00EF57F4"/>
    <w:rsid w:val="00F0519D"/>
    <w:rsid w:val="00F06697"/>
    <w:rsid w:val="00F10169"/>
    <w:rsid w:val="00F10A59"/>
    <w:rsid w:val="00F301E8"/>
    <w:rsid w:val="00F46BD8"/>
    <w:rsid w:val="00FA2D35"/>
    <w:rsid w:val="00FC15D3"/>
    <w:rsid w:val="00FE2D79"/>
    <w:rsid w:val="00FE57E6"/>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3C3E"/>
  <w15:docId w15:val="{74A7F632-AEEE-48C6-9DAB-54D2801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Jonathan</dc:creator>
  <cp:lastModifiedBy>Seymour, Jonathan</cp:lastModifiedBy>
  <cp:revision>3</cp:revision>
  <cp:lastPrinted>2017-12-12T23:13:00Z</cp:lastPrinted>
  <dcterms:created xsi:type="dcterms:W3CDTF">2019-08-13T22:16:00Z</dcterms:created>
  <dcterms:modified xsi:type="dcterms:W3CDTF">2019-09-09T20:13:00Z</dcterms:modified>
</cp:coreProperties>
</file>